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253"/>
        <w:gridCol w:w="2486"/>
        <w:gridCol w:w="2635"/>
      </w:tblGrid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5321">
              <w:rPr>
                <w:rFonts w:ascii="Arial" w:hAnsi="Arial" w:cs="Arial"/>
                <w:color w:val="000000"/>
                <w:sz w:val="16"/>
                <w:szCs w:val="16"/>
              </w:rPr>
              <w:t>Приложение № 6                                             к решению Совета Депутатов                                   Красносельцовского сельского поселения Рузаевского муниципального района</w:t>
            </w:r>
          </w:p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5321">
              <w:rPr>
                <w:rFonts w:ascii="Arial" w:hAnsi="Arial" w:cs="Arial"/>
                <w:color w:val="000000"/>
                <w:sz w:val="16"/>
                <w:szCs w:val="16"/>
              </w:rPr>
              <w:t xml:space="preserve">№ 51/171 от 31.03.2020         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D5321" w:rsidRPr="009D5321" w:rsidTr="009D5321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42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D53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Источники внутреннего финансирования</w:t>
            </w:r>
          </w:p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D53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дефицита бюджета Красносельцовского сельского поселения</w:t>
            </w:r>
          </w:p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D53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2020 год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D53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4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D53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Код источника финансирования по </w:t>
            </w:r>
            <w:proofErr w:type="spellStart"/>
            <w:r w:rsidRPr="009D53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КИВФ</w:t>
            </w:r>
            <w:proofErr w:type="gramStart"/>
            <w:r w:rsidRPr="009D53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,К</w:t>
            </w:r>
            <w:proofErr w:type="gramEnd"/>
            <w:r w:rsidRPr="009D53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ИВнФ</w:t>
            </w:r>
            <w:proofErr w:type="spellEnd"/>
          </w:p>
        </w:tc>
        <w:tc>
          <w:tcPr>
            <w:tcW w:w="26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D53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Утверждено бюджеты городских и сельских поселений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000 90  00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0000  000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470 850,91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ИСТОЧНИКИ ВНУТРЕННЕГО ФИНАНСИРОВАНИЯ ДЕФИЦИТОВ  БЮДЖЕТОВ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000 01  00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0000  000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-337 792,55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Кредиты кредитных организаций в валюте  Российской Федерации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000 01  02  00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0000  000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-337 792,55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Погашение кредитов, предоставленных кредитными  организациями в валюте Российской Федерации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000 01  02  00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0000  800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-337 792,55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бюджетами поселений кредитов от  кредитных организаций в валюте Российской  Федерации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000 01  02  00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10  0000  810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-337 792,55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000 01  03  00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0000  000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бюджетных кредитов, полученных от  других бюджетов бюджетной системы Российской  Федерации в валюте Российской Федерации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000 01  03  00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0000  800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бюджетами поселений кредитов от  других бюджетов бюджетной системы Российской  Федерации в валюте Российской Федерации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000 01  03  00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10  0000  810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Изменение остатков средств на </w:t>
            </w:r>
            <w:proofErr w:type="gram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счетах</w:t>
            </w:r>
            <w:proofErr w:type="gram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 учету  средств бюджета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000 01  05  00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0000  000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808 643,46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000 01  05  00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0000  500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-6 295 172,40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000 01  05  00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0000  600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7 103 815,86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денежных средств  бюджетов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000 01  05  02  01  00  0000  510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-6 295 172,40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000 01  05  02  01  10  0000  510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-6 295 172,40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денежных средств  бюджетов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000 01  05  02  01  00  0000  610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7 103 815,86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000 01  05  02  01  10  0000  610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7 103 815,86</w:t>
            </w:r>
          </w:p>
        </w:tc>
      </w:tr>
      <w:tr w:rsidR="009D5321" w:rsidRPr="009D5321" w:rsidTr="009D5321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Итого внутренних оборотов</w:t>
            </w:r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000 57  00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0000  000</w:t>
            </w:r>
          </w:p>
        </w:tc>
      </w:tr>
      <w:tr w:rsidR="009D5321" w:rsidRPr="009D5321" w:rsidTr="009D5321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уменьшение внутренних заимствований (КОСГУ 810)</w:t>
            </w:r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000 57  00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proofErr w:type="spellEnd"/>
            <w:r w:rsidRPr="009D5321">
              <w:rPr>
                <w:rFonts w:ascii="Arial" w:hAnsi="Arial" w:cs="Arial"/>
                <w:color w:val="000000"/>
                <w:sz w:val="20"/>
                <w:szCs w:val="20"/>
              </w:rPr>
              <w:t xml:space="preserve">  0000  810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2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CA899" w:fill="000000"/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D53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Доходы</w:t>
            </w:r>
          </w:p>
        </w:tc>
        <w:tc>
          <w:tcPr>
            <w:tcW w:w="24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CA899" w:fill="000000"/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CA899" w:fill="000000"/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D53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6 295 172,40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CA899" w:fill="000000"/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D53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CA899" w:fill="000000"/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CA899" w:fill="000000"/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D53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6 766 023,31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CA899" w:fill="000000"/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D53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Профицит</w:t>
            </w:r>
            <w:proofErr w:type="spellEnd"/>
            <w:r w:rsidRPr="009D53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/Дефицит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CA899" w:fill="000000"/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CA899" w:fill="000000"/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D53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CA899" w:fill="000000"/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D53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Остатки на 01.01.20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CA899" w:fill="000000"/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CA899" w:fill="000000"/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D53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337 792,55</w:t>
            </w:r>
          </w:p>
        </w:tc>
      </w:tr>
      <w:tr w:rsidR="009D5321" w:rsidRPr="009D5321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CA899" w:fill="000000"/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D53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Погашение бюджетного кредита 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CA899" w:fill="000000"/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CA899" w:fill="000000"/>
          </w:tcPr>
          <w:p w:rsidR="009D5321" w:rsidRPr="009D5321" w:rsidRDefault="009D5321" w:rsidP="009D53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3272F6" w:rsidRDefault="003272F6"/>
    <w:sectPr w:rsidR="003272F6" w:rsidSect="00327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proofState w:spelling="clean" w:grammar="clean"/>
  <w:defaultTabStop w:val="708"/>
  <w:characterSpacingControl w:val="doNotCompress"/>
  <w:compat/>
  <w:rsids>
    <w:rsidRoot w:val="009D5321"/>
    <w:rsid w:val="003272F6"/>
    <w:rsid w:val="009D5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2129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1-ПК</dc:creator>
  <cp:keywords/>
  <dc:description/>
  <cp:lastModifiedBy>1-ПК</cp:lastModifiedBy>
  <cp:revision>3</cp:revision>
  <dcterms:created xsi:type="dcterms:W3CDTF">2020-11-06T07:31:00Z</dcterms:created>
  <dcterms:modified xsi:type="dcterms:W3CDTF">2020-11-06T07:31:00Z</dcterms:modified>
</cp:coreProperties>
</file>